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1F06" w:rsidRDefault="00FF69C8" w:rsidP="00E06A19">
      <w:pPr>
        <w:pStyle w:val="Heading1"/>
      </w:pPr>
      <w:r>
        <w:t xml:space="preserve">The Virtual </w:t>
      </w:r>
      <w:r w:rsidR="00691AE4">
        <w:t>Lobby</w:t>
      </w:r>
      <w:r w:rsidR="0008705B">
        <w:t xml:space="preserve">: Is Your Website as Welcoming as Your </w:t>
      </w:r>
      <w:r w:rsidR="00691AE4">
        <w:t>Front Desk</w:t>
      </w:r>
      <w:r w:rsidR="0008705B">
        <w:t>?</w:t>
      </w:r>
    </w:p>
    <w:p w:rsidR="00133F9D" w:rsidRDefault="00133F9D">
      <w:r>
        <w:t>Many hoteliers are well aware of the new regulations issued in 2010 under the Americans with Disabilities Act</w:t>
      </w:r>
      <w:r w:rsidR="00BC1EB2">
        <w:t xml:space="preserve"> (ADA)</w:t>
      </w:r>
      <w:r>
        <w:t xml:space="preserve">, </w:t>
      </w:r>
      <w:r w:rsidR="008E3A06">
        <w:t>especially</w:t>
      </w:r>
      <w:r>
        <w:t xml:space="preserve"> the </w:t>
      </w:r>
      <w:r w:rsidR="008E3A06">
        <w:t>specifics</w:t>
      </w:r>
      <w:r>
        <w:t xml:space="preserve"> </w:t>
      </w:r>
      <w:r w:rsidR="00BC1EB2">
        <w:t xml:space="preserve">about how to handle </w:t>
      </w:r>
      <w:r>
        <w:t>reservat</w:t>
      </w:r>
      <w:r w:rsidR="00BC1EB2">
        <w:t xml:space="preserve">ions for accessible guest rooms. </w:t>
      </w:r>
    </w:p>
    <w:p w:rsidR="00BC1EB2" w:rsidRDefault="00BC1EB2"/>
    <w:p w:rsidR="00BC1EB2" w:rsidRDefault="00BC1EB2">
      <w:r>
        <w:t xml:space="preserve">Hotel operators know they need to </w:t>
      </w:r>
      <w:r w:rsidR="000D2427">
        <w:t xml:space="preserve">provide detailed information about the hotel’s accessibility features, </w:t>
      </w:r>
      <w:r>
        <w:t xml:space="preserve">ensure that </w:t>
      </w:r>
      <w:r w:rsidR="000D2427">
        <w:t>guests</w:t>
      </w:r>
      <w:r w:rsidR="00D43B3B">
        <w:t xml:space="preserve"> with disabilities can book accessible guest rooms in the same ways </w:t>
      </w:r>
      <w:r w:rsidR="000D2427">
        <w:t>that</w:t>
      </w:r>
      <w:r w:rsidR="00D43B3B">
        <w:t xml:space="preserve"> </w:t>
      </w:r>
      <w:r w:rsidR="000D2427">
        <w:t>standard rooms can be booked</w:t>
      </w:r>
      <w:r w:rsidR="00D43B3B">
        <w:t xml:space="preserve">, and </w:t>
      </w:r>
      <w:r w:rsidR="00FD308A">
        <w:t xml:space="preserve">guarantee and hold </w:t>
      </w:r>
      <w:r w:rsidR="000D2427">
        <w:t xml:space="preserve">reserved </w:t>
      </w:r>
      <w:r w:rsidR="00D43B3B">
        <w:t>accessible rooms</w:t>
      </w:r>
      <w:r w:rsidR="000D2427">
        <w:t>. T</w:t>
      </w:r>
      <w:r w:rsidR="00D43B3B">
        <w:t>h</w:t>
      </w:r>
      <w:r w:rsidR="000D2427">
        <w:t xml:space="preserve">ose activities are likely to involve </w:t>
      </w:r>
      <w:r w:rsidR="00FD308A">
        <w:t xml:space="preserve">the use of </w:t>
      </w:r>
      <w:r w:rsidR="000D2427">
        <w:t>websites</w:t>
      </w:r>
      <w:r w:rsidR="00D11536">
        <w:t>!</w:t>
      </w:r>
      <w:r w:rsidR="00975B10">
        <w:t xml:space="preserve"> </w:t>
      </w:r>
      <w:r w:rsidR="00D43B3B">
        <w:t xml:space="preserve"> </w:t>
      </w:r>
    </w:p>
    <w:p w:rsidR="00BC1EB2" w:rsidRDefault="00BC1EB2"/>
    <w:p w:rsidR="00BC1EB2" w:rsidRDefault="000D2427">
      <w:r>
        <w:t xml:space="preserve">Online hotel room </w:t>
      </w:r>
      <w:r w:rsidR="00BC1EB2">
        <w:t xml:space="preserve">bookings have increased dramatically in just the past few years. </w:t>
      </w:r>
      <w:r w:rsidR="00FD308A">
        <w:t xml:space="preserve">The use of mobile devices such as tablets and </w:t>
      </w:r>
      <w:proofErr w:type="spellStart"/>
      <w:r w:rsidR="00816262">
        <w:t>s</w:t>
      </w:r>
      <w:r w:rsidR="00FD308A">
        <w:t>martphones</w:t>
      </w:r>
      <w:proofErr w:type="spellEnd"/>
      <w:r w:rsidR="00FD308A">
        <w:t xml:space="preserve"> is also growing </w:t>
      </w:r>
      <w:r w:rsidR="003B192E">
        <w:t>significantly</w:t>
      </w:r>
      <w:r w:rsidR="00FD308A">
        <w:t xml:space="preserve"> (recent statistics indicate that 65% of same-day hotel reservations are made from </w:t>
      </w:r>
      <w:proofErr w:type="spellStart"/>
      <w:r w:rsidR="00816262">
        <w:t>s</w:t>
      </w:r>
      <w:r w:rsidR="00FD308A">
        <w:t>martphones</w:t>
      </w:r>
      <w:proofErr w:type="spellEnd"/>
      <w:r w:rsidR="00FD308A">
        <w:t>*).</w:t>
      </w:r>
    </w:p>
    <w:p w:rsidR="00BC1EB2" w:rsidRDefault="00BC1EB2"/>
    <w:p w:rsidR="0008705B" w:rsidRDefault="00FF69C8">
      <w:r>
        <w:t xml:space="preserve">Most hotels these days have an </w:t>
      </w:r>
      <w:r w:rsidR="00A272B1">
        <w:t xml:space="preserve">online </w:t>
      </w:r>
      <w:r>
        <w:t>presence</w:t>
      </w:r>
      <w:r w:rsidR="00FD308A">
        <w:t xml:space="preserve"> through independent or corporate </w:t>
      </w:r>
      <w:r w:rsidR="00626C5C">
        <w:t>web</w:t>
      </w:r>
      <w:r w:rsidR="00FD308A">
        <w:t xml:space="preserve">sites, and often via merchant sites like Travelocity </w:t>
      </w:r>
      <w:r w:rsidR="00816262">
        <w:t>and</w:t>
      </w:r>
      <w:r w:rsidR="00FD308A">
        <w:t xml:space="preserve"> </w:t>
      </w:r>
      <w:proofErr w:type="spellStart"/>
      <w:r w:rsidR="00FD308A">
        <w:t>Orbitz</w:t>
      </w:r>
      <w:proofErr w:type="spellEnd"/>
      <w:r w:rsidR="00FD308A">
        <w:t xml:space="preserve"> as well. W</w:t>
      </w:r>
      <w:r>
        <w:t xml:space="preserve">ebsites </w:t>
      </w:r>
      <w:r w:rsidR="00A272B1">
        <w:t xml:space="preserve">feature colorful images and </w:t>
      </w:r>
      <w:r>
        <w:t>detailed information about properties, services, and local communities</w:t>
      </w:r>
      <w:r w:rsidR="00816262">
        <w:t>, and they</w:t>
      </w:r>
      <w:r w:rsidR="00A272B1">
        <w:t xml:space="preserve"> offer a way to make room reservations that’s convenient for both guests and hotel staff. But </w:t>
      </w:r>
      <w:r w:rsidR="00395D77">
        <w:t xml:space="preserve">guests with disabilities may encounter </w:t>
      </w:r>
      <w:r w:rsidR="00A272B1">
        <w:t xml:space="preserve">difficulties </w:t>
      </w:r>
      <w:r w:rsidR="001C1A0F">
        <w:t>gaining a</w:t>
      </w:r>
      <w:r w:rsidR="00A272B1">
        <w:t>ccess</w:t>
      </w:r>
      <w:r w:rsidR="001C1A0F">
        <w:t xml:space="preserve"> to </w:t>
      </w:r>
      <w:r w:rsidR="00A272B1">
        <w:t>websites and taking advantage of the</w:t>
      </w:r>
      <w:r w:rsidR="001C1A0F">
        <w:t xml:space="preserve"> convenience they offer.</w:t>
      </w:r>
    </w:p>
    <w:p w:rsidR="001C1A0F" w:rsidRDefault="001C1A0F"/>
    <w:p w:rsidR="001C1A0F" w:rsidRDefault="001C1A0F">
      <w:r>
        <w:t>Just like brick-and-mortar buildings, websites need to be designed with accessibility in mind to ensure they are usable by people with a</w:t>
      </w:r>
      <w:r w:rsidR="002104A5">
        <w:t xml:space="preserve"> variety of capabilities and limitations.</w:t>
      </w:r>
      <w:r>
        <w:t xml:space="preserve"> </w:t>
      </w:r>
      <w:r w:rsidR="00583266">
        <w:t>Many accessibility features are relatively easy to implement on existing websites, as well.</w:t>
      </w:r>
    </w:p>
    <w:p w:rsidR="00E06A19" w:rsidRDefault="00E06A19"/>
    <w:p w:rsidR="007E583D" w:rsidRDefault="007E583D" w:rsidP="00E06A19">
      <w:pPr>
        <w:pStyle w:val="Heading2"/>
      </w:pPr>
      <w:r>
        <w:t>What Are the Barriers?</w:t>
      </w:r>
    </w:p>
    <w:p w:rsidR="00F84CC3" w:rsidRDefault="007E583D">
      <w:r>
        <w:t xml:space="preserve">People with various types of disabilities encounter barriers online. </w:t>
      </w:r>
      <w:r w:rsidR="00816262">
        <w:t xml:space="preserve">People with mobility disabilities, especially those that affect the use of their hands, may not be able to use a standard “point and click” mouse; they may use </w:t>
      </w:r>
      <w:r w:rsidR="0089307A">
        <w:t xml:space="preserve">alternate input devices or </w:t>
      </w:r>
      <w:r w:rsidR="00816262">
        <w:t>software that allows them to interact with the system by speaking, or they may simply use keyboard strokes to input commands. People w</w:t>
      </w:r>
      <w:r w:rsidR="003B192E">
        <w:t>ith vision disabilities</w:t>
      </w:r>
      <w:r w:rsidR="00816262">
        <w:t xml:space="preserve"> often have the same limitation; if they can’t see where a mouse is pointing, they </w:t>
      </w:r>
      <w:r w:rsidR="003C73FD">
        <w:t>have to</w:t>
      </w:r>
      <w:r w:rsidR="00816262">
        <w:t xml:space="preserve"> use an alternative</w:t>
      </w:r>
      <w:r w:rsidR="005B0E00">
        <w:t xml:space="preserve"> input method</w:t>
      </w:r>
      <w:r w:rsidR="00816262">
        <w:t>.</w:t>
      </w:r>
      <w:r w:rsidR="004D2F7A">
        <w:t xml:space="preserve"> Certain website features can prevent or interfere with the use of these alternatives, so dev</w:t>
      </w:r>
      <w:r w:rsidR="00626C5C">
        <w:t>elopers need to ensure flexibility.</w:t>
      </w:r>
    </w:p>
    <w:p w:rsidR="00F84CC3" w:rsidRDefault="00F84CC3"/>
    <w:p w:rsidR="001F53AB" w:rsidRDefault="008436D6">
      <w:r>
        <w:t>Many p</w:t>
      </w:r>
      <w:r w:rsidR="001F53AB">
        <w:t xml:space="preserve">eople who are blind or have low vision </w:t>
      </w:r>
      <w:r w:rsidR="005B0E00">
        <w:t xml:space="preserve">use </w:t>
      </w:r>
      <w:r w:rsidR="001F53AB">
        <w:t>“screen readers</w:t>
      </w:r>
      <w:r w:rsidR="00414C93">
        <w:t>,</w:t>
      </w:r>
      <w:r w:rsidR="001F53AB">
        <w:t xml:space="preserve">” </w:t>
      </w:r>
      <w:r w:rsidR="00414C93">
        <w:t xml:space="preserve">which are </w:t>
      </w:r>
      <w:r w:rsidR="001F53AB">
        <w:t>software programs that scan content and convert text to mechanized speech – essentially reading material out loud</w:t>
      </w:r>
      <w:r w:rsidR="00F84CC3">
        <w:t xml:space="preserve">. But screen readers can only read </w:t>
      </w:r>
      <w:r w:rsidR="00F84CC3" w:rsidRPr="00F84CC3">
        <w:rPr>
          <w:i/>
        </w:rPr>
        <w:t>text</w:t>
      </w:r>
      <w:r w:rsidR="00F84CC3">
        <w:t>; they can</w:t>
      </w:r>
      <w:r w:rsidR="005B0E00">
        <w:t>’</w:t>
      </w:r>
      <w:r w:rsidR="00F84CC3">
        <w:t xml:space="preserve">t interpret </w:t>
      </w:r>
      <w:r>
        <w:t xml:space="preserve">photographs, </w:t>
      </w:r>
      <w:r w:rsidR="00F84CC3">
        <w:t>images</w:t>
      </w:r>
      <w:r>
        <w:t>,</w:t>
      </w:r>
      <w:r w:rsidR="00F84CC3">
        <w:t xml:space="preserve"> or </w:t>
      </w:r>
      <w:r>
        <w:t xml:space="preserve">other </w:t>
      </w:r>
      <w:r w:rsidR="00F84CC3">
        <w:t xml:space="preserve">graphic elements that lack alternative text in their “behind the scenes” coding. </w:t>
      </w:r>
      <w:r>
        <w:t>Alternative text (or</w:t>
      </w:r>
      <w:r w:rsidR="00414C93">
        <w:t xml:space="preserve"> an</w:t>
      </w:r>
      <w:r>
        <w:t xml:space="preserve"> “alt tag”) </w:t>
      </w:r>
      <w:r w:rsidR="00414C93">
        <w:t xml:space="preserve">is a </w:t>
      </w:r>
      <w:r>
        <w:t xml:space="preserve">brief </w:t>
      </w:r>
      <w:r w:rsidR="00414C93">
        <w:t xml:space="preserve">text </w:t>
      </w:r>
      <w:r>
        <w:t xml:space="preserve">description of </w:t>
      </w:r>
      <w:r w:rsidR="005B0E00">
        <w:t xml:space="preserve">a </w:t>
      </w:r>
      <w:r>
        <w:t>visual image.</w:t>
      </w:r>
      <w:r w:rsidR="005B0E00">
        <w:t xml:space="preserve"> Screen readers can p</w:t>
      </w:r>
      <w:r w:rsidR="003C73FD">
        <w:t>erceive</w:t>
      </w:r>
      <w:r w:rsidR="005B0E00">
        <w:t xml:space="preserve"> an alt tag and read it</w:t>
      </w:r>
      <w:r w:rsidR="003C73FD">
        <w:t>,</w:t>
      </w:r>
      <w:r w:rsidR="005B0E00">
        <w:t xml:space="preserve"> so the </w:t>
      </w:r>
      <w:r w:rsidR="003C73FD">
        <w:t>user</w:t>
      </w:r>
      <w:r w:rsidR="005B0E00">
        <w:t xml:space="preserve"> can get the information </w:t>
      </w:r>
      <w:r w:rsidR="00626C5C">
        <w:t>the image</w:t>
      </w:r>
      <w:r w:rsidR="005B0E00">
        <w:t xml:space="preserve"> conveys.</w:t>
      </w:r>
    </w:p>
    <w:p w:rsidR="001F53AB" w:rsidRDefault="001F53AB"/>
    <w:p w:rsidR="008436D6" w:rsidRDefault="001F53AB">
      <w:r>
        <w:t>People w</w:t>
      </w:r>
      <w:r w:rsidR="008436D6">
        <w:t xml:space="preserve">ho are deaf or hard of hearing </w:t>
      </w:r>
      <w:r w:rsidR="00E51C42">
        <w:t xml:space="preserve">may need alternatives to </w:t>
      </w:r>
      <w:r w:rsidR="008436D6">
        <w:t>access audible information</w:t>
      </w:r>
      <w:r w:rsidR="00935E15">
        <w:t xml:space="preserve"> such as </w:t>
      </w:r>
      <w:r w:rsidR="00E51C42">
        <w:t>speech</w:t>
      </w:r>
      <w:r w:rsidR="00935E15">
        <w:t xml:space="preserve"> or other sounds</w:t>
      </w:r>
      <w:r w:rsidR="00691AE4">
        <w:t xml:space="preserve">. </w:t>
      </w:r>
      <w:r w:rsidR="00E51C42">
        <w:t>For example, an audio-</w:t>
      </w:r>
      <w:r w:rsidR="00691AE4">
        <w:t>video clip with</w:t>
      </w:r>
      <w:r w:rsidR="00E51C42">
        <w:t>out</w:t>
      </w:r>
      <w:r w:rsidR="00CB7218">
        <w:t xml:space="preserve"> </w:t>
      </w:r>
      <w:r w:rsidR="00691AE4">
        <w:t>caption</w:t>
      </w:r>
      <w:r w:rsidR="00CB7218">
        <w:t>s</w:t>
      </w:r>
      <w:r w:rsidR="00E51C42">
        <w:t xml:space="preserve"> is</w:t>
      </w:r>
      <w:r w:rsidR="00691AE4">
        <w:t xml:space="preserve"> only half the story.</w:t>
      </w:r>
      <w:r w:rsidR="00CB7218">
        <w:t xml:space="preserve"> </w:t>
      </w:r>
      <w:r w:rsidR="00E51C42">
        <w:t>C</w:t>
      </w:r>
      <w:r w:rsidR="00CB7218">
        <w:t>aption</w:t>
      </w:r>
      <w:r w:rsidR="00FE5B14">
        <w:t>s</w:t>
      </w:r>
      <w:r w:rsidR="00CB7218">
        <w:t xml:space="preserve"> </w:t>
      </w:r>
      <w:r w:rsidR="002F32B7">
        <w:t xml:space="preserve">– </w:t>
      </w:r>
      <w:r w:rsidR="00FE5B14">
        <w:t>on-screen</w:t>
      </w:r>
      <w:r w:rsidR="002F32B7">
        <w:t xml:space="preserve"> </w:t>
      </w:r>
      <w:r w:rsidR="00E51C42">
        <w:t>text of speech and sounds</w:t>
      </w:r>
      <w:r w:rsidR="002F32B7">
        <w:t xml:space="preserve"> </w:t>
      </w:r>
      <w:r w:rsidR="00E51C42">
        <w:t>–</w:t>
      </w:r>
      <w:r w:rsidR="002F32B7">
        <w:t xml:space="preserve"> provide</w:t>
      </w:r>
      <w:r w:rsidR="00E51C42">
        <w:t xml:space="preserve"> </w:t>
      </w:r>
      <w:r w:rsidR="00935E15">
        <w:t xml:space="preserve">the </w:t>
      </w:r>
      <w:r w:rsidR="00444749">
        <w:t xml:space="preserve">information in a way that </w:t>
      </w:r>
      <w:r w:rsidR="002F32B7">
        <w:t>can be seen rather than heard.</w:t>
      </w:r>
    </w:p>
    <w:p w:rsidR="00691AE4" w:rsidRDefault="00691AE4"/>
    <w:p w:rsidR="006926C9" w:rsidRDefault="00414C93">
      <w:r>
        <w:t xml:space="preserve">These are just a few examples of the </w:t>
      </w:r>
      <w:r w:rsidR="005B0E00">
        <w:t>problems that can occur if websites lack accessible features.</w:t>
      </w:r>
      <w:r w:rsidR="003B192E">
        <w:t xml:space="preserve"> </w:t>
      </w:r>
      <w:r w:rsidR="003A47B5">
        <w:t>Any organization</w:t>
      </w:r>
      <w:r w:rsidR="003B192E">
        <w:t xml:space="preserve"> advertising or conducting business online has </w:t>
      </w:r>
      <w:r w:rsidR="004C048F">
        <w:t xml:space="preserve">good reason to be </w:t>
      </w:r>
      <w:r w:rsidR="00D11536">
        <w:t xml:space="preserve">interested in </w:t>
      </w:r>
      <w:r w:rsidR="004C048F">
        <w:t>accessibility.</w:t>
      </w:r>
      <w:r w:rsidR="003B192E">
        <w:t xml:space="preserve">  </w:t>
      </w:r>
    </w:p>
    <w:p w:rsidR="006926C9" w:rsidRDefault="006926C9"/>
    <w:p w:rsidR="006926C9" w:rsidRDefault="00000852" w:rsidP="00E06A19">
      <w:pPr>
        <w:pStyle w:val="Heading2"/>
      </w:pPr>
      <w:r>
        <w:t xml:space="preserve">The </w:t>
      </w:r>
      <w:r w:rsidR="006926C9">
        <w:t xml:space="preserve">Business </w:t>
      </w:r>
      <w:r>
        <w:t>C</w:t>
      </w:r>
      <w:r w:rsidR="00E06A19">
        <w:t>ase</w:t>
      </w:r>
    </w:p>
    <w:p w:rsidR="006926C9" w:rsidRDefault="00000852">
      <w:r>
        <w:t xml:space="preserve">Many website accessibility features benefit users who may not have disabilities, including people who are </w:t>
      </w:r>
      <w:r w:rsidR="003C73FD">
        <w:t xml:space="preserve">new to using the </w:t>
      </w:r>
      <w:r>
        <w:t xml:space="preserve">Internet, </w:t>
      </w:r>
      <w:r w:rsidR="00B73976">
        <w:t xml:space="preserve">and </w:t>
      </w:r>
      <w:r>
        <w:t>people u</w:t>
      </w:r>
      <w:r w:rsidR="006926C9">
        <w:t xml:space="preserve">sing mobile devices, </w:t>
      </w:r>
      <w:r>
        <w:t xml:space="preserve">older equipment, or slow Internet connections. </w:t>
      </w:r>
    </w:p>
    <w:p w:rsidR="006926C9" w:rsidRDefault="006926C9"/>
    <w:p w:rsidR="00273B11" w:rsidRDefault="00B73976">
      <w:r>
        <w:t>For example, alt tags make information available to anyone who has turned off images</w:t>
      </w:r>
      <w:r w:rsidR="00273B11">
        <w:t xml:space="preserve">. People using </w:t>
      </w:r>
      <w:proofErr w:type="spellStart"/>
      <w:r w:rsidR="00273B11">
        <w:t>smartphones</w:t>
      </w:r>
      <w:proofErr w:type="spellEnd"/>
      <w:r w:rsidR="00273B11">
        <w:t xml:space="preserve"> often turn off images for the sake of economy, and people with slow Internet connections might do so in order to speed up processing. The information in alt tags is also picked up by search engines, which can help drive more traffic to the business.</w:t>
      </w:r>
    </w:p>
    <w:p w:rsidR="004C048F" w:rsidRDefault="004C048F"/>
    <w:p w:rsidR="004C048F" w:rsidRDefault="004C048F">
      <w:r>
        <w:t xml:space="preserve">Making sure that websites are accessible and user-friendly is </w:t>
      </w:r>
      <w:r w:rsidR="003C73FD">
        <w:t xml:space="preserve">also </w:t>
      </w:r>
      <w:r>
        <w:t>socially responsible; it may enhance your public image and increase your customer loyalty.</w:t>
      </w:r>
    </w:p>
    <w:p w:rsidR="00273B11" w:rsidRDefault="00273B11"/>
    <w:p w:rsidR="00273B11" w:rsidRDefault="004C048F">
      <w:r>
        <w:t xml:space="preserve">Additionally, </w:t>
      </w:r>
      <w:r w:rsidR="005E49CC">
        <w:t xml:space="preserve">accessible websites </w:t>
      </w:r>
      <w:r>
        <w:t xml:space="preserve">may help reduce legal liability, especially in light of the new ADA regulations designed to promote parity in room reservation systems, </w:t>
      </w:r>
      <w:r w:rsidR="00D11536">
        <w:t xml:space="preserve">as well as </w:t>
      </w:r>
      <w:r w:rsidR="006E521F">
        <w:t>future rulemaking activity on the horizon.</w:t>
      </w:r>
    </w:p>
    <w:p w:rsidR="00273B11" w:rsidRDefault="00273B11"/>
    <w:p w:rsidR="006926C9" w:rsidRDefault="006E521F" w:rsidP="00E06A19">
      <w:pPr>
        <w:pStyle w:val="Heading2"/>
      </w:pPr>
      <w:r>
        <w:t>Get Ahead of the Curve</w:t>
      </w:r>
    </w:p>
    <w:p w:rsidR="005E49CC" w:rsidRDefault="006E521F" w:rsidP="003C73FD">
      <w:r>
        <w:t xml:space="preserve">The Department of Justice </w:t>
      </w:r>
      <w:r w:rsidR="009E14F2">
        <w:t xml:space="preserve">(DOJ) </w:t>
      </w:r>
      <w:r w:rsidR="00E06A19">
        <w:t xml:space="preserve">issued an </w:t>
      </w:r>
      <w:r w:rsidR="009E14F2">
        <w:t>A</w:t>
      </w:r>
      <w:r w:rsidR="00E06A19">
        <w:t xml:space="preserve">dvance </w:t>
      </w:r>
      <w:r w:rsidR="009E14F2">
        <w:t>N</w:t>
      </w:r>
      <w:r w:rsidR="00E06A19">
        <w:t xml:space="preserve">otice of </w:t>
      </w:r>
      <w:r w:rsidR="009E14F2">
        <w:t>P</w:t>
      </w:r>
      <w:r w:rsidR="00E06A19">
        <w:t xml:space="preserve">roposed </w:t>
      </w:r>
      <w:r w:rsidR="009E14F2">
        <w:t>R</w:t>
      </w:r>
      <w:r w:rsidR="00E06A19">
        <w:t>ulemaking</w:t>
      </w:r>
      <w:r w:rsidR="009E14F2">
        <w:t xml:space="preserve"> (ANPRM)</w:t>
      </w:r>
      <w:r w:rsidR="00E06A19">
        <w:t xml:space="preserve"> to </w:t>
      </w:r>
      <w:r w:rsidR="00060D98">
        <w:t>signal its intent to consider revising the ADA regulations to address websites operated by covered entities, including hotels and other businesses.</w:t>
      </w:r>
      <w:r w:rsidR="00E06A19">
        <w:t xml:space="preserve"> </w:t>
      </w:r>
      <w:r w:rsidR="00207B08">
        <w:t>The Department has always held that the general provisions of the ADA require that businesses ensure equal and effective opportunities for individuals with disabilities when websites are available to communicate or conduct business</w:t>
      </w:r>
      <w:r w:rsidR="009E14F2">
        <w:t xml:space="preserve">. Now DOJ seems poised to establish a more specific framework. Although the initial public comment period has already closed, there will be additional opportunities to </w:t>
      </w:r>
      <w:r w:rsidR="005E49CC">
        <w:t>participate in the rulemaking process as it moves forward.</w:t>
      </w:r>
    </w:p>
    <w:p w:rsidR="005E49CC" w:rsidRDefault="005E49CC"/>
    <w:p w:rsidR="003A47B5" w:rsidRDefault="005E49CC">
      <w:r>
        <w:t xml:space="preserve">In the meantime, businesses can benefit from </w:t>
      </w:r>
      <w:r w:rsidR="005C3F34">
        <w:t xml:space="preserve">getting ahead of the curve. </w:t>
      </w:r>
    </w:p>
    <w:p w:rsidR="003A47B5" w:rsidRDefault="003A47B5"/>
    <w:p w:rsidR="003A47B5" w:rsidRDefault="005C3F34" w:rsidP="003A47B5">
      <w:pPr>
        <w:pStyle w:val="ListParagraph"/>
        <w:numPr>
          <w:ilvl w:val="0"/>
          <w:numId w:val="1"/>
        </w:numPr>
      </w:pPr>
      <w:r>
        <w:t>Make it your policy</w:t>
      </w:r>
      <w:r w:rsidR="007D37F0">
        <w:t xml:space="preserve"> and </w:t>
      </w:r>
      <w:r>
        <w:t xml:space="preserve">your goal to have an accessible website </w:t>
      </w:r>
    </w:p>
    <w:p w:rsidR="003A47B5" w:rsidRDefault="003A47B5" w:rsidP="003A47B5">
      <w:pPr>
        <w:pStyle w:val="ListParagraph"/>
        <w:numPr>
          <w:ilvl w:val="0"/>
          <w:numId w:val="1"/>
        </w:numPr>
      </w:pPr>
      <w:r>
        <w:t xml:space="preserve">Talk to </w:t>
      </w:r>
      <w:r w:rsidR="005C3F34">
        <w:t>your web developer</w:t>
      </w:r>
      <w:r>
        <w:t xml:space="preserve">s; find out about their knowledge, understanding, and experience </w:t>
      </w:r>
      <w:r w:rsidR="003C73FD">
        <w:t>related to accessibility</w:t>
      </w:r>
      <w:r w:rsidR="005C3F34">
        <w:t xml:space="preserve"> </w:t>
      </w:r>
    </w:p>
    <w:p w:rsidR="006926C9" w:rsidRDefault="003A47B5" w:rsidP="003A47B5">
      <w:pPr>
        <w:pStyle w:val="ListParagraph"/>
        <w:numPr>
          <w:ilvl w:val="0"/>
          <w:numId w:val="1"/>
        </w:numPr>
      </w:pPr>
      <w:r>
        <w:lastRenderedPageBreak/>
        <w:t>I</w:t>
      </w:r>
      <w:r w:rsidR="005C3F34">
        <w:t>nsist that accessible practices be followed when developing</w:t>
      </w:r>
      <w:r>
        <w:t xml:space="preserve"> or</w:t>
      </w:r>
      <w:r w:rsidR="005C3F34">
        <w:t xml:space="preserve"> updating your website </w:t>
      </w:r>
      <w:r w:rsidR="009E14F2">
        <w:t xml:space="preserve"> </w:t>
      </w:r>
    </w:p>
    <w:p w:rsidR="00583266" w:rsidRDefault="00583266"/>
    <w:p w:rsidR="00D11536" w:rsidRDefault="00D11536"/>
    <w:p w:rsidR="00D11536" w:rsidRPr="003C73FD" w:rsidRDefault="00D11536">
      <w:pPr>
        <w:rPr>
          <w:sz w:val="20"/>
          <w:szCs w:val="20"/>
        </w:rPr>
      </w:pPr>
      <w:r w:rsidRPr="003C73FD">
        <w:rPr>
          <w:sz w:val="20"/>
          <w:szCs w:val="20"/>
        </w:rPr>
        <w:t xml:space="preserve">*Statistic Brain: </w:t>
      </w:r>
      <w:hyperlink r:id="rId5" w:history="1">
        <w:r w:rsidRPr="003C73FD">
          <w:rPr>
            <w:rStyle w:val="Hyperlink"/>
            <w:sz w:val="20"/>
            <w:szCs w:val="20"/>
          </w:rPr>
          <w:t>http://www.statisticbrain.com/internet-travel-hotel-booking-statistics/</w:t>
        </w:r>
      </w:hyperlink>
    </w:p>
    <w:p w:rsidR="00D11536" w:rsidRDefault="00D11536"/>
    <w:p w:rsidR="00583266" w:rsidRDefault="00583266" w:rsidP="007D37F0">
      <w:pPr>
        <w:pStyle w:val="Heading3"/>
      </w:pPr>
      <w:r>
        <w:t>RESOURCES</w:t>
      </w:r>
    </w:p>
    <w:p w:rsidR="00583266" w:rsidRDefault="00583266"/>
    <w:p w:rsidR="00583266" w:rsidRDefault="00583266">
      <w:r>
        <w:t>Web Accessibility Initiative (WAI)</w:t>
      </w:r>
    </w:p>
    <w:p w:rsidR="00000852" w:rsidRDefault="000C2D8B">
      <w:hyperlink r:id="rId6" w:history="1">
        <w:r w:rsidR="00786FB0" w:rsidRPr="007D2A21">
          <w:rPr>
            <w:rStyle w:val="Hyperlink"/>
          </w:rPr>
          <w:t>http://www.w3.org/WAI/</w:t>
        </w:r>
      </w:hyperlink>
    </w:p>
    <w:p w:rsidR="00786FB0" w:rsidRDefault="006E521F">
      <w:r>
        <w:t>P</w:t>
      </w:r>
      <w:r w:rsidR="00786FB0">
        <w:t xml:space="preserve">art of the World Wide Web Consortium (W3C), </w:t>
      </w:r>
      <w:r>
        <w:t xml:space="preserve">the WAI provides information, guidelines, tools, tips, presentations, and tutorials </w:t>
      </w:r>
      <w:r w:rsidR="00E06A19">
        <w:t xml:space="preserve">related to </w:t>
      </w:r>
      <w:r>
        <w:t>online accessibility</w:t>
      </w:r>
      <w:r w:rsidR="00786FB0">
        <w:t>.</w:t>
      </w:r>
    </w:p>
    <w:p w:rsidR="00940B4A" w:rsidRDefault="00940B4A"/>
    <w:p w:rsidR="00940B4A" w:rsidRDefault="00940B4A">
      <w:r>
        <w:t>U.S. Department of Justice</w:t>
      </w:r>
    </w:p>
    <w:p w:rsidR="00940B4A" w:rsidRDefault="000C2D8B">
      <w:hyperlink r:id="rId7" w:history="1">
        <w:r w:rsidR="005E49CC" w:rsidRPr="00061CB0">
          <w:rPr>
            <w:rStyle w:val="Hyperlink"/>
          </w:rPr>
          <w:t>http://www.ada.gov/</w:t>
        </w:r>
      </w:hyperlink>
      <w:r w:rsidR="005E49CC">
        <w:t xml:space="preserve"> </w:t>
      </w:r>
    </w:p>
    <w:p w:rsidR="005E49CC" w:rsidRDefault="005E49CC">
      <w:r>
        <w:t>DOJ provides information and materials on the ADA and its regulations, as well as proposed rules and rulemaking activities.</w:t>
      </w:r>
    </w:p>
    <w:p w:rsidR="00FD308A" w:rsidRDefault="00FD308A"/>
    <w:p w:rsidR="00E06A19" w:rsidRDefault="00FB00B8">
      <w:r>
        <w:t xml:space="preserve">ADA </w:t>
      </w:r>
      <w:r w:rsidR="006E521F">
        <w:t>National Network</w:t>
      </w:r>
    </w:p>
    <w:p w:rsidR="006E521F" w:rsidRPr="00E06A19" w:rsidRDefault="006E521F">
      <w:pPr>
        <w:rPr>
          <w:i/>
        </w:rPr>
      </w:pPr>
      <w:r w:rsidRPr="00E06A19">
        <w:rPr>
          <w:i/>
        </w:rPr>
        <w:t>Hospitality Initiative</w:t>
      </w:r>
    </w:p>
    <w:p w:rsidR="006E521F" w:rsidRDefault="000C2D8B">
      <w:hyperlink r:id="rId8" w:history="1">
        <w:r w:rsidR="003C73FD" w:rsidRPr="00D23E97">
          <w:rPr>
            <w:rStyle w:val="Hyperlink"/>
          </w:rPr>
          <w:t>http://adahospitality.org/</w:t>
        </w:r>
      </w:hyperlink>
      <w:r w:rsidR="003C73FD">
        <w:t xml:space="preserve"> </w:t>
      </w:r>
    </w:p>
    <w:p w:rsidR="006E521F" w:rsidRDefault="006E521F">
      <w:r>
        <w:t>1-800-949-4232 V/TTY</w:t>
      </w:r>
    </w:p>
    <w:p w:rsidR="00FD308A" w:rsidRDefault="00E06A19">
      <w:r>
        <w:t>Ten regional centers across the country provide i</w:t>
      </w:r>
      <w:r w:rsidR="006E521F">
        <w:t>nformation, guidance, and training on the Americans with Disabilities Act</w:t>
      </w:r>
      <w:r w:rsidR="00D11536">
        <w:t>.</w:t>
      </w:r>
    </w:p>
    <w:p w:rsidR="008249DA" w:rsidRDefault="008249DA"/>
    <w:p w:rsidR="008249DA" w:rsidRDefault="008249DA" w:rsidP="009C60A0">
      <w:r w:rsidRPr="00796167">
        <w:rPr>
          <w:rFonts w:cs="Arial"/>
          <w:i/>
          <w:iCs/>
        </w:rPr>
        <w:t>This document was developed by the Mid-Atlantic ADA Center under a grant from the Department of Education (DOE), NIDRR grant # H133A110017. However, these contents do not necessarily represent the policy of the DOE, and you should not assume endorsement by the Federal Government.</w:t>
      </w:r>
    </w:p>
    <w:sectPr w:rsidR="008249DA" w:rsidSect="00751F0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A57F5"/>
    <w:multiLevelType w:val="hybridMultilevel"/>
    <w:tmpl w:val="56F6B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8705B"/>
    <w:rsid w:val="00000852"/>
    <w:rsid w:val="00041E34"/>
    <w:rsid w:val="00060D98"/>
    <w:rsid w:val="0008705B"/>
    <w:rsid w:val="000C2D8B"/>
    <w:rsid w:val="000D2427"/>
    <w:rsid w:val="00117BE2"/>
    <w:rsid w:val="00133F9D"/>
    <w:rsid w:val="001C1A0F"/>
    <w:rsid w:val="001D788A"/>
    <w:rsid w:val="001F53AB"/>
    <w:rsid w:val="00207B08"/>
    <w:rsid w:val="002104A5"/>
    <w:rsid w:val="00273B11"/>
    <w:rsid w:val="002F32B7"/>
    <w:rsid w:val="00377C98"/>
    <w:rsid w:val="00395D77"/>
    <w:rsid w:val="003A47B5"/>
    <w:rsid w:val="003B192E"/>
    <w:rsid w:val="003C73FD"/>
    <w:rsid w:val="00414C93"/>
    <w:rsid w:val="0042517D"/>
    <w:rsid w:val="0042720F"/>
    <w:rsid w:val="004333BB"/>
    <w:rsid w:val="00444749"/>
    <w:rsid w:val="00472E65"/>
    <w:rsid w:val="004C048F"/>
    <w:rsid w:val="004D2F7A"/>
    <w:rsid w:val="00583266"/>
    <w:rsid w:val="005B0E00"/>
    <w:rsid w:val="005C3F34"/>
    <w:rsid w:val="005E49CC"/>
    <w:rsid w:val="00626C5C"/>
    <w:rsid w:val="00630BFB"/>
    <w:rsid w:val="006604B9"/>
    <w:rsid w:val="00673222"/>
    <w:rsid w:val="006811D3"/>
    <w:rsid w:val="00691AE4"/>
    <w:rsid w:val="006926C9"/>
    <w:rsid w:val="006E521F"/>
    <w:rsid w:val="00751F06"/>
    <w:rsid w:val="00786FB0"/>
    <w:rsid w:val="007D37F0"/>
    <w:rsid w:val="007E583D"/>
    <w:rsid w:val="00816262"/>
    <w:rsid w:val="008249DA"/>
    <w:rsid w:val="008436D6"/>
    <w:rsid w:val="0089307A"/>
    <w:rsid w:val="008E3A06"/>
    <w:rsid w:val="00935E15"/>
    <w:rsid w:val="00940B4A"/>
    <w:rsid w:val="00975B10"/>
    <w:rsid w:val="009C60A0"/>
    <w:rsid w:val="009E14F2"/>
    <w:rsid w:val="00A272B1"/>
    <w:rsid w:val="00B11DF2"/>
    <w:rsid w:val="00B465C1"/>
    <w:rsid w:val="00B73976"/>
    <w:rsid w:val="00BC1EB2"/>
    <w:rsid w:val="00C13971"/>
    <w:rsid w:val="00C73EEA"/>
    <w:rsid w:val="00CB7218"/>
    <w:rsid w:val="00D11536"/>
    <w:rsid w:val="00D43B3B"/>
    <w:rsid w:val="00D64A9D"/>
    <w:rsid w:val="00DD3801"/>
    <w:rsid w:val="00DD5458"/>
    <w:rsid w:val="00E06A19"/>
    <w:rsid w:val="00E51C42"/>
    <w:rsid w:val="00F84CC3"/>
    <w:rsid w:val="00FB00B8"/>
    <w:rsid w:val="00FD308A"/>
    <w:rsid w:val="00FE5B14"/>
    <w:rsid w:val="00FF69C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73FD"/>
    <w:rPr>
      <w:sz w:val="24"/>
    </w:rPr>
  </w:style>
  <w:style w:type="paragraph" w:styleId="Heading1">
    <w:name w:val="heading 1"/>
    <w:basedOn w:val="Normal"/>
    <w:next w:val="Normal"/>
    <w:link w:val="Heading1Char"/>
    <w:uiPriority w:val="9"/>
    <w:qFormat/>
    <w:rsid w:val="00E06A19"/>
    <w:pPr>
      <w:keepNext/>
      <w:keepLines/>
      <w:spacing w:before="480"/>
      <w:outlineLvl w:val="0"/>
    </w:pPr>
    <w:rPr>
      <w:rFonts w:asciiTheme="majorHAnsi" w:eastAsiaTheme="majorEastAsia" w:hAnsiTheme="majorHAnsi" w:cstheme="majorBidi"/>
      <w:b/>
      <w:bCs/>
      <w:color w:val="0F243E" w:themeColor="text2" w:themeShade="80"/>
      <w:sz w:val="28"/>
      <w:szCs w:val="28"/>
    </w:rPr>
  </w:style>
  <w:style w:type="paragraph" w:styleId="Heading2">
    <w:name w:val="heading 2"/>
    <w:basedOn w:val="Normal"/>
    <w:next w:val="Normal"/>
    <w:link w:val="Heading2Char"/>
    <w:uiPriority w:val="9"/>
    <w:unhideWhenUsed/>
    <w:qFormat/>
    <w:rsid w:val="00E06A19"/>
    <w:pPr>
      <w:keepNext/>
      <w:keepLines/>
      <w:spacing w:before="200"/>
      <w:outlineLvl w:val="1"/>
    </w:pPr>
    <w:rPr>
      <w:rFonts w:asciiTheme="majorHAnsi" w:eastAsiaTheme="majorEastAsia" w:hAnsiTheme="majorHAnsi" w:cstheme="majorBidi"/>
      <w:b/>
      <w:bCs/>
      <w:color w:val="17365D" w:themeColor="text2" w:themeShade="BF"/>
      <w:szCs w:val="26"/>
    </w:rPr>
  </w:style>
  <w:style w:type="paragraph" w:styleId="Heading3">
    <w:name w:val="heading 3"/>
    <w:basedOn w:val="Normal"/>
    <w:next w:val="Normal"/>
    <w:link w:val="Heading3Char"/>
    <w:uiPriority w:val="9"/>
    <w:unhideWhenUsed/>
    <w:qFormat/>
    <w:rsid w:val="007D37F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86FB0"/>
    <w:rPr>
      <w:color w:val="0000FF" w:themeColor="hyperlink"/>
      <w:u w:val="single"/>
    </w:rPr>
  </w:style>
  <w:style w:type="character" w:styleId="FollowedHyperlink">
    <w:name w:val="FollowedHyperlink"/>
    <w:basedOn w:val="DefaultParagraphFont"/>
    <w:uiPriority w:val="99"/>
    <w:semiHidden/>
    <w:unhideWhenUsed/>
    <w:rsid w:val="00B73976"/>
    <w:rPr>
      <w:color w:val="800080" w:themeColor="followedHyperlink"/>
      <w:u w:val="single"/>
    </w:rPr>
  </w:style>
  <w:style w:type="character" w:customStyle="1" w:styleId="Heading1Char">
    <w:name w:val="Heading 1 Char"/>
    <w:basedOn w:val="DefaultParagraphFont"/>
    <w:link w:val="Heading1"/>
    <w:uiPriority w:val="9"/>
    <w:rsid w:val="00E06A19"/>
    <w:rPr>
      <w:rFonts w:asciiTheme="majorHAnsi" w:eastAsiaTheme="majorEastAsia" w:hAnsiTheme="majorHAnsi" w:cstheme="majorBidi"/>
      <w:b/>
      <w:bCs/>
      <w:color w:val="0F243E" w:themeColor="text2" w:themeShade="80"/>
      <w:sz w:val="28"/>
      <w:szCs w:val="28"/>
    </w:rPr>
  </w:style>
  <w:style w:type="character" w:customStyle="1" w:styleId="Heading2Char">
    <w:name w:val="Heading 2 Char"/>
    <w:basedOn w:val="DefaultParagraphFont"/>
    <w:link w:val="Heading2"/>
    <w:uiPriority w:val="9"/>
    <w:rsid w:val="00E06A19"/>
    <w:rPr>
      <w:rFonts w:asciiTheme="majorHAnsi" w:eastAsiaTheme="majorEastAsia" w:hAnsiTheme="majorHAnsi" w:cstheme="majorBidi"/>
      <w:b/>
      <w:bCs/>
      <w:color w:val="17365D" w:themeColor="text2" w:themeShade="BF"/>
      <w:sz w:val="24"/>
      <w:szCs w:val="26"/>
    </w:rPr>
  </w:style>
  <w:style w:type="character" w:customStyle="1" w:styleId="Heading3Char">
    <w:name w:val="Heading 3 Char"/>
    <w:basedOn w:val="DefaultParagraphFont"/>
    <w:link w:val="Heading3"/>
    <w:uiPriority w:val="9"/>
    <w:rsid w:val="007D37F0"/>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3A47B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dahospitality.org/" TargetMode="External"/><Relationship Id="rId3" Type="http://schemas.openxmlformats.org/officeDocument/2006/relationships/settings" Target="settings.xml"/><Relationship Id="rId7" Type="http://schemas.openxmlformats.org/officeDocument/2006/relationships/hyperlink" Target="http://www.ad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3.org/WAI/" TargetMode="External"/><Relationship Id="rId5" Type="http://schemas.openxmlformats.org/officeDocument/2006/relationships/hyperlink" Target="http://www.statisticbrain.com/internet-travel-hotel-booking-statistic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799</TotalTime>
  <Pages>3</Pages>
  <Words>994</Words>
  <Characters>5667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NancyEllen</dc:creator>
  <cp:keywords/>
  <dc:description/>
  <cp:lastModifiedBy>NancyEllen</cp:lastModifiedBy>
  <cp:revision>18</cp:revision>
  <dcterms:created xsi:type="dcterms:W3CDTF">2013-05-30T14:55:00Z</dcterms:created>
  <dcterms:modified xsi:type="dcterms:W3CDTF">2013-11-27T21:49:00Z</dcterms:modified>
</cp:coreProperties>
</file>